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249" w:firstLineChars="700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2"/>
          <w:szCs w:val="32"/>
        </w:rPr>
        <w:t>污水处理站</w:t>
      </w:r>
      <w:r>
        <w:rPr>
          <w:rFonts w:hint="eastAsia"/>
          <w:b/>
          <w:bCs/>
          <w:sz w:val="32"/>
          <w:szCs w:val="32"/>
          <w:lang w:val="en-US" w:eastAsia="zh-CN"/>
        </w:rPr>
        <w:t>消毒</w:t>
      </w:r>
      <w:r>
        <w:rPr>
          <w:rFonts w:hint="eastAsia"/>
          <w:b/>
          <w:bCs/>
          <w:sz w:val="32"/>
          <w:szCs w:val="32"/>
        </w:rPr>
        <w:t>药剂</w:t>
      </w:r>
      <w:r>
        <w:rPr>
          <w:rFonts w:hint="eastAsia"/>
          <w:b/>
          <w:bCs/>
          <w:sz w:val="32"/>
          <w:szCs w:val="32"/>
          <w:lang w:val="en-US" w:eastAsia="zh-CN"/>
        </w:rPr>
        <w:t>采购需</w:t>
      </w:r>
      <w:r>
        <w:rPr>
          <w:rFonts w:hint="eastAsia"/>
          <w:b/>
          <w:bCs/>
          <w:sz w:val="32"/>
          <w:szCs w:val="32"/>
        </w:rPr>
        <w:t>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采购项目：</w:t>
      </w:r>
      <w:r>
        <w:rPr>
          <w:rFonts w:hint="eastAsia"/>
          <w:sz w:val="28"/>
          <w:szCs w:val="28"/>
        </w:rPr>
        <w:t>次氯酸钠溶液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规格型号: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工业一级品；浓度4.5%-5%</w:t>
      </w:r>
      <w:r>
        <w:rPr>
          <w:rFonts w:hint="eastAsia"/>
          <w:sz w:val="28"/>
          <w:szCs w:val="28"/>
          <w:lang w:eastAsia="zh-CN"/>
        </w:rPr>
        <w:t>。</w:t>
      </w:r>
      <w:r>
        <w:rPr>
          <w:rFonts w:hint="eastAsia"/>
          <w:sz w:val="28"/>
          <w:szCs w:val="28"/>
        </w:rPr>
        <w:t>投标人必须提供产品的品牌、规格、工艺及技术说明书等。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配送地点:直接配送至医院指定区域</w:t>
      </w:r>
      <w:r>
        <w:rPr>
          <w:rFonts w:hint="eastAsia"/>
          <w:sz w:val="28"/>
          <w:szCs w:val="28"/>
          <w:lang w:eastAsia="zh-CN"/>
        </w:rPr>
        <w:t>，</w:t>
      </w:r>
      <w:bookmarkStart w:id="0" w:name="_GoBack"/>
      <w:bookmarkEnd w:id="0"/>
      <w:r>
        <w:rPr>
          <w:rFonts w:hint="eastAsia"/>
          <w:sz w:val="28"/>
          <w:szCs w:val="28"/>
        </w:rPr>
        <w:t>共五个点:姜家园院区新污水处理站加药间、老污水处理站加药间，萨家湾院区东区污水处理站加药间、南区污水处理站加药间，迈皋桥院区污水处理站加药间。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kYTkxOTQzNDY3Yjk5ZjIwYTE0MWE1ZDY0YjczNzAifQ=="/>
  </w:docVars>
  <w:rsids>
    <w:rsidRoot w:val="00000000"/>
    <w:rsid w:val="0E746B74"/>
    <w:rsid w:val="4D4E10FA"/>
    <w:rsid w:val="7BD76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2024-09-14T01:00:00Z</dcterms:created>
  <dc:creator>Administrator</dc:creator>
  <cp:lastModifiedBy>甄晓东</cp:lastModifiedBy>
  <cp:lastPrinted>2024-09-14T01:03:33Z</cp:lastPrinted>
  <dcterms:modified xsi:type="dcterms:W3CDTF">2024-09-14T07:43:12Z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FE44F126B6B747B1B2CB9CD5CEA37939_12</vt:lpwstr>
  </property>
</Properties>
</file>