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2400" w:firstLineChars="800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南医大二附院一次性利器盒采购清单</w:t>
      </w:r>
      <w:bookmarkStart w:id="0" w:name="_GoBack"/>
      <w:bookmarkEnd w:id="0"/>
    </w:p>
    <w:tbl>
      <w:tblPr>
        <w:tblW w:w="961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5"/>
        <w:gridCol w:w="1395"/>
        <w:gridCol w:w="2415"/>
        <w:gridCol w:w="1020"/>
        <w:gridCol w:w="1245"/>
        <w:gridCol w:w="1035"/>
        <w:gridCol w:w="16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货品名称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规格/材质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单位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单价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品牌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利器盒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1L(圆形）PP材质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个/箱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利器盒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3L(圆形）PP材质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个/箱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利器盒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4L(圆形）PP材质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个/箱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利器盒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6.5L(圆形）PP材质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个/箱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利器盒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8L(圆形）PP材质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个/箱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利器盒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15L(圆形）PP材质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个/箱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利器盒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3L(方形）PP材质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个/箱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利器盒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8L(方形）PP材质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个/箱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利器盒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10L(方形）PP材质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个/箱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利器盒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15L(方形）PP材质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个/箱</w:t>
            </w:r>
          </w:p>
        </w:tc>
      </w:tr>
    </w:tbl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备注：1.报名时无需填写价格</w:t>
      </w:r>
    </w:p>
    <w:p>
      <w:pPr>
        <w:ind w:firstLine="840" w:firstLineChars="300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2.投标文件一正四副，投标书参照报名材料内容</w:t>
      </w:r>
    </w:p>
    <w:p>
      <w:pPr>
        <w:rPr>
          <w:rFonts w:hint="default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lkYTkxOTQzNDY3Yjk5ZjIwYTE0MWE1ZDY0YjczNzAifQ=="/>
  </w:docVars>
  <w:rsids>
    <w:rsidRoot w:val="00000000"/>
    <w:rsid w:val="76D726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2024-10-28T06:25:48Z</dcterms:created>
  <dc:creator>Administrator</dc:creator>
  <cp:lastModifiedBy>甄晓东</cp:lastModifiedBy>
  <cp:lastPrinted>2024-10-28T06:36:12Z</cp:lastPrinted>
  <dcterms:modified xsi:type="dcterms:W3CDTF">2024-10-28T06:44:07Z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B687D5E43A3C404780DAE3EB66B80E70_12</vt:lpwstr>
  </property>
</Properties>
</file>